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佛山梁园活化利用项目（灯光亮化提升）灯光采购安装</w:t>
      </w:r>
      <w:r>
        <w:rPr>
          <w:rFonts w:hint="eastAsia" w:ascii="宋体" w:hAnsi="宋体" w:cs="宋体"/>
          <w:b/>
          <w:bCs w:val="0"/>
          <w:sz w:val="24"/>
          <w:highlight w:val="none"/>
          <w:u w:val="single"/>
          <w:lang w:val="en-US" w:eastAsia="zh-CN"/>
        </w:rPr>
        <w:t>项目灯具采购</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供应</w:t>
      </w:r>
      <w:r>
        <w:rPr>
          <w:rFonts w:hint="eastAsia" w:ascii="宋体" w:hAnsi="宋体" w:cs="宋体"/>
          <w:bCs/>
          <w:sz w:val="24"/>
          <w:highlight w:val="none"/>
        </w:rPr>
        <w:t>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21E5D10A">
      <w:pPr>
        <w:spacing w:line="360" w:lineRule="auto"/>
        <w:ind w:firstLine="480" w:firstLineChars="200"/>
        <w:outlineLvl w:val="0"/>
        <w:rPr>
          <w:rFonts w:ascii="宋体" w:hAnsi="宋体" w:cs="宋体"/>
          <w:bCs/>
          <w:sz w:val="24"/>
          <w:highlight w:val="none"/>
        </w:rPr>
      </w:pPr>
      <w:r>
        <w:rPr>
          <w:rFonts w:hint="eastAsia" w:ascii="宋体" w:hAnsi="宋体" w:cs="宋体"/>
          <w:b w:val="0"/>
          <w:bCs/>
          <w:sz w:val="24"/>
          <w:highlight w:val="none"/>
          <w:lang w:val="en-US" w:eastAsia="zh-CN"/>
        </w:rPr>
        <w:t>佛山梁园活化利用项目（灯光亮化提升）灯光采购安装项目，本项目位于佛山市禅城区。</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二、采购内容</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 w:val="0"/>
          <w:bCs/>
          <w:sz w:val="24"/>
          <w:highlight w:val="none"/>
          <w:lang w:val="en-US" w:eastAsia="zh-CN"/>
        </w:rPr>
        <w:t>佛山梁园活化利用项目（灯光亮化提升）灯光采购安装</w:t>
      </w:r>
      <w:r>
        <w:rPr>
          <w:rFonts w:hint="eastAsia" w:ascii="宋体" w:hAnsi="宋体" w:cs="宋体"/>
          <w:bCs/>
          <w:sz w:val="24"/>
          <w:highlight w:val="none"/>
          <w:lang w:val="en-US" w:eastAsia="zh-CN"/>
        </w:rPr>
        <w:t>项目灯具等相关产品采购，具体详见附件。</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质量标准：</w:t>
      </w:r>
      <w:r>
        <w:rPr>
          <w:rFonts w:hint="eastAsia" w:ascii="宋体" w:hAnsi="宋体" w:cs="宋体"/>
          <w:bCs/>
          <w:sz w:val="24"/>
          <w:highlight w:val="none"/>
          <w:lang w:val="en-US" w:eastAsia="zh-CN"/>
        </w:rPr>
        <w:t>执行国家、省或行业现行的验收标准及规范，须达到合格或以上验收质量等级标准。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（二）满足图纸要求，中标单位在每批次供货时应提供至少2份产品检测报告和合格证（原件）。</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四、货期</w:t>
      </w:r>
      <w:r>
        <w:rPr>
          <w:rFonts w:hint="eastAsia" w:ascii="宋体" w:hAnsi="宋体" w:cs="宋体"/>
          <w:b/>
          <w:bCs w:val="0"/>
          <w:sz w:val="24"/>
          <w:highlight w:val="none"/>
        </w:rPr>
        <w:t>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val="en-US" w:eastAsia="zh-CN"/>
        </w:rPr>
        <w:t>供货周期15日</w:t>
      </w:r>
      <w:r>
        <w:rPr>
          <w:rFonts w:hint="eastAsia" w:ascii="宋体" w:hAnsi="宋体" w:cs="宋体"/>
          <w:bCs/>
          <w:sz w:val="24"/>
          <w:highlight w:val="none"/>
          <w:lang w:eastAsia="zh-CN"/>
        </w:rPr>
        <w:t>，</w:t>
      </w:r>
      <w:r>
        <w:rPr>
          <w:rFonts w:hint="eastAsia" w:ascii="宋体" w:hAnsi="宋体" w:cs="宋体"/>
          <w:bCs/>
          <w:sz w:val="24"/>
          <w:highlight w:val="none"/>
        </w:rPr>
        <w:t>具体以甲方</w:t>
      </w:r>
      <w:r>
        <w:rPr>
          <w:rFonts w:hint="eastAsia" w:ascii="宋体" w:hAnsi="宋体" w:cs="宋体"/>
          <w:bCs/>
          <w:sz w:val="24"/>
          <w:highlight w:val="none"/>
          <w:lang w:val="en-US" w:eastAsia="zh-CN"/>
        </w:rPr>
        <w:t>要求为准</w:t>
      </w:r>
      <w:r>
        <w:rPr>
          <w:rFonts w:hint="eastAsia" w:ascii="宋体" w:hAnsi="宋体" w:cs="宋体"/>
          <w:bCs/>
          <w:sz w:val="24"/>
          <w:highlight w:val="none"/>
        </w:rPr>
        <w:t>。</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w:t>
      </w:r>
      <w:r>
        <w:rPr>
          <w:rFonts w:hint="eastAsia" w:ascii="宋体" w:hAnsi="宋体" w:cs="宋体"/>
          <w:bCs/>
          <w:color w:val="auto"/>
          <w:sz w:val="24"/>
          <w:highlight w:val="none"/>
          <w:lang w:val="en-US" w:eastAsia="zh-CN"/>
        </w:rPr>
        <w:t>相应的产品销售经营范围</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本次项目采购预算金额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528579.63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571075DB">
      <w:pPr>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除水下灯具及灯带外，其余灯具产品需配备不锈钢304防坠链，长度50CM，外径</w:t>
      </w:r>
      <w:r>
        <w:rPr>
          <w:rFonts w:hint="eastAsia" w:ascii="宋体" w:hAnsi="宋体" w:eastAsia="宋体" w:cs="宋体"/>
          <w:bCs/>
          <w:sz w:val="24"/>
          <w:highlight w:val="none"/>
          <w:lang w:val="en-US" w:eastAsia="zh-CN"/>
        </w:rPr>
        <w:t>Φ</w:t>
      </w:r>
      <w:r>
        <w:rPr>
          <w:rFonts w:hint="eastAsia" w:ascii="宋体" w:hAnsi="宋体" w:cs="宋体"/>
          <w:bCs/>
          <w:sz w:val="24"/>
          <w:highlight w:val="none"/>
          <w:lang w:val="en-US" w:eastAsia="zh-CN"/>
        </w:rPr>
        <w:t>3mm。</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未提供具备相应产品销售经营范围</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营业执照</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+报价清单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17</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w:t>
      </w:r>
      <w:bookmarkStart w:id="2" w:name="_GoBack"/>
      <w:bookmarkEnd w:id="2"/>
      <w:r>
        <w:rPr>
          <w:rFonts w:hint="eastAsia" w:ascii="宋体" w:hAnsi="宋体" w:cs="宋体"/>
          <w:b/>
          <w:bCs/>
          <w:color w:val="auto"/>
          <w:kern w:val="0"/>
          <w:sz w:val="24"/>
          <w:highlight w:val="none"/>
          <w:lang w:val="en-US" w:eastAsia="zh-CN" w:bidi="zh-TW"/>
        </w:rPr>
        <w:t>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9</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佛山梁园活化利用项目（灯光亮化提升）灯光采购安装</w:t>
      </w:r>
      <w:r>
        <w:rPr>
          <w:rFonts w:hint="eastAsia" w:ascii="宋体" w:hAnsi="宋体" w:cs="宋体"/>
          <w:b/>
          <w:bCs w:val="0"/>
          <w:sz w:val="24"/>
          <w:highlight w:val="none"/>
          <w:u w:val="single"/>
          <w:lang w:val="en-US" w:eastAsia="zh-CN"/>
        </w:rPr>
        <w:t>项目灯具采购</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并完全响应贵司询价文件、报价清单、施工图纸及合同范本的各项要求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729"/>
        <w:gridCol w:w="1720"/>
        <w:gridCol w:w="2295"/>
        <w:gridCol w:w="1380"/>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6"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项目名称</w:t>
            </w:r>
          </w:p>
        </w:tc>
        <w:tc>
          <w:tcPr>
            <w:tcW w:w="1371"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产品内容</w:t>
            </w:r>
          </w:p>
        </w:tc>
        <w:tc>
          <w:tcPr>
            <w:tcW w:w="864"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1153"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693"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916"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佛山梁园活化利用项目（灯光亮化提升）灯光采购安装项目灯具采购</w:t>
            </w:r>
          </w:p>
        </w:tc>
        <w:tc>
          <w:tcPr>
            <w:tcW w:w="1371" w:type="pct"/>
            <w:vAlign w:val="center"/>
          </w:tcPr>
          <w:p w14:paraId="07E272E7">
            <w:pPr>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1、灯具产品，详见附件清单及图纸选型。</w:t>
            </w:r>
          </w:p>
          <w:p w14:paraId="029D5F20">
            <w:pPr>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2、除水下灯具及灯带外，其余灯具产品需配备不锈钢304防坠链，长度50CM，外径Φ3mm。</w:t>
            </w:r>
          </w:p>
          <w:p w14:paraId="44BAC556">
            <w:pPr>
              <w:rPr>
                <w:rFonts w:hint="default" w:ascii="宋体" w:hAnsi="宋体" w:cs="宋体"/>
                <w:color w:val="auto"/>
                <w:szCs w:val="22"/>
                <w:highlight w:val="none"/>
                <w:lang w:val="en-US" w:eastAsia="zh-CN"/>
              </w:rPr>
            </w:pPr>
            <w:r>
              <w:rPr>
                <w:rFonts w:hint="eastAsia" w:ascii="宋体" w:hAnsi="宋体" w:cs="宋体"/>
                <w:color w:val="auto"/>
                <w:szCs w:val="22"/>
                <w:highlight w:val="none"/>
                <w:lang w:val="en-US" w:eastAsia="zh-CN"/>
              </w:rPr>
              <w:t>3、其余要求详见询价文件、清单、图纸及合同。</w:t>
            </w:r>
          </w:p>
        </w:tc>
        <w:tc>
          <w:tcPr>
            <w:tcW w:w="864"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528579.63 </w:t>
            </w:r>
          </w:p>
        </w:tc>
        <w:tc>
          <w:tcPr>
            <w:tcW w:w="1153" w:type="pct"/>
            <w:vAlign w:val="center"/>
          </w:tcPr>
          <w:p w14:paraId="0206F759">
            <w:pPr>
              <w:widowControl/>
              <w:jc w:val="center"/>
              <w:textAlignment w:val="center"/>
              <w:rPr>
                <w:rFonts w:hint="default"/>
                <w:highlight w:val="none"/>
                <w:lang w:val="en-US" w:eastAsia="zh-CN"/>
              </w:rPr>
            </w:pPr>
          </w:p>
        </w:tc>
        <w:tc>
          <w:tcPr>
            <w:tcW w:w="693"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13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9E01C35"/>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DBA26F4"/>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22582"/>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66775D8"/>
    <w:rsid w:val="6790029F"/>
    <w:rsid w:val="68A06B60"/>
    <w:rsid w:val="69700A91"/>
    <w:rsid w:val="69703A29"/>
    <w:rsid w:val="69743D47"/>
    <w:rsid w:val="69DC0F45"/>
    <w:rsid w:val="6A4929FC"/>
    <w:rsid w:val="6CCC389A"/>
    <w:rsid w:val="6D9D0818"/>
    <w:rsid w:val="6E6274D0"/>
    <w:rsid w:val="6EBD6ADF"/>
    <w:rsid w:val="6F6073B6"/>
    <w:rsid w:val="6FB26A0A"/>
    <w:rsid w:val="7026074C"/>
    <w:rsid w:val="711B0E43"/>
    <w:rsid w:val="71D501CA"/>
    <w:rsid w:val="71F20C91"/>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1758</Words>
  <Characters>1820</Characters>
  <Lines>19</Lines>
  <Paragraphs>5</Paragraphs>
  <TotalTime>5</TotalTime>
  <ScaleCrop>false</ScaleCrop>
  <LinksUpToDate>false</LinksUpToDate>
  <CharactersWithSpaces>1975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2025-12-12T00:43:15Z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